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2B025" w14:textId="77777777" w:rsidR="009A67A2" w:rsidRDefault="005D1393">
      <w:pPr>
        <w:jc w:val="right"/>
        <w:rPr>
          <w:rFonts w:ascii="Calibri" w:eastAsia="Calibri" w:hAnsi="Calibri" w:cs="Calibri"/>
        </w:rPr>
      </w:pPr>
      <w:r>
        <w:rPr>
          <w:noProof/>
          <w:lang w:val="pl-PL"/>
        </w:rPr>
        <w:drawing>
          <wp:anchor distT="0" distB="0" distL="0" distR="0" simplePos="0" relativeHeight="251658240" behindDoc="0" locked="0" layoutInCell="1" hidden="0" allowOverlap="1" wp14:anchorId="7E8E6190" wp14:editId="3741BC89">
            <wp:simplePos x="0" y="0"/>
            <wp:positionH relativeFrom="page">
              <wp:posOffset>-38099</wp:posOffset>
            </wp:positionH>
            <wp:positionV relativeFrom="page">
              <wp:posOffset>-19049</wp:posOffset>
            </wp:positionV>
            <wp:extent cx="7781925" cy="2035810"/>
            <wp:effectExtent l="0" t="0" r="0" b="0"/>
            <wp:wrapTopAndBottom distT="0" dist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2035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Warszawa, </w:t>
      </w:r>
      <w:r w:rsidR="007046C2">
        <w:rPr>
          <w:rFonts w:ascii="Calibri" w:eastAsia="Calibri" w:hAnsi="Calibri" w:cs="Calibri"/>
        </w:rPr>
        <w:t>10</w:t>
      </w:r>
      <w:bookmarkStart w:id="0" w:name="_GoBack"/>
      <w:bookmarkEnd w:id="0"/>
      <w:r>
        <w:rPr>
          <w:rFonts w:ascii="Calibri" w:eastAsia="Calibri" w:hAnsi="Calibri" w:cs="Calibri"/>
        </w:rPr>
        <w:t xml:space="preserve">.11.2020 </w:t>
      </w:r>
    </w:p>
    <w:p w14:paraId="4E2C4638" w14:textId="77777777" w:rsidR="009A67A2" w:rsidRDefault="009A67A2">
      <w:pPr>
        <w:jc w:val="right"/>
        <w:rPr>
          <w:rFonts w:ascii="Calibri" w:eastAsia="Calibri" w:hAnsi="Calibri" w:cs="Calibri"/>
        </w:rPr>
      </w:pPr>
    </w:p>
    <w:p w14:paraId="138EB6D3" w14:textId="77777777" w:rsidR="009A67A2" w:rsidRDefault="009A67A2">
      <w:pPr>
        <w:jc w:val="right"/>
        <w:rPr>
          <w:rFonts w:ascii="Calibri" w:eastAsia="Calibri" w:hAnsi="Calibri" w:cs="Calibri"/>
        </w:rPr>
      </w:pPr>
    </w:p>
    <w:p w14:paraId="65088661" w14:textId="77777777" w:rsidR="009A67A2" w:rsidRDefault="005D139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Ratujmy “Przysmak” na Lwowskiej </w:t>
      </w:r>
    </w:p>
    <w:p w14:paraId="13182D41" w14:textId="77777777" w:rsidR="009A67A2" w:rsidRDefault="009A67A2">
      <w:pPr>
        <w:jc w:val="center"/>
        <w:rPr>
          <w:rFonts w:ascii="Calibri" w:eastAsia="Calibri" w:hAnsi="Calibri" w:cs="Calibri"/>
        </w:rPr>
      </w:pPr>
    </w:p>
    <w:p w14:paraId="218CCD50" w14:textId="77777777" w:rsidR="009A67A2" w:rsidRDefault="009A67A2">
      <w:pPr>
        <w:jc w:val="center"/>
        <w:rPr>
          <w:rFonts w:ascii="Calibri" w:eastAsia="Calibri" w:hAnsi="Calibri" w:cs="Calibri"/>
          <w:b/>
        </w:rPr>
      </w:pPr>
    </w:p>
    <w:p w14:paraId="31AD4078" w14:textId="77777777" w:rsidR="009A67A2" w:rsidRDefault="005D139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 kulinarnej mapie Warszawy znajdziemy wiele kultowych lokali gastronomicznych, które od pokoleń karmią mieszkańców Stolicy. Warszawiacy niejednokrotnie pokazali, że miejsca z wieloletnią tradycją nie są im obojętne zwłaszcza, gdy te znajdują się w patowe</w:t>
      </w:r>
      <w:r>
        <w:rPr>
          <w:rFonts w:ascii="Calibri" w:eastAsia="Calibri" w:hAnsi="Calibri" w:cs="Calibri"/>
          <w:b/>
        </w:rPr>
        <w:t>j sytuacji, o czym świadczy pomoc cukierni “Rurki Z Wiatraka” na Grochowie. Innym kultowym miejscem, któremu grozi zamknięcie jest Bar “Przysmak” na Lwowskiej 11, prowadzony przez dwie siostry - Wandę Wrzeszcz i Barbarę Denkiewicz od ponad 30 lat. Dania, s</w:t>
      </w:r>
      <w:r>
        <w:rPr>
          <w:rFonts w:ascii="Calibri" w:eastAsia="Calibri" w:hAnsi="Calibri" w:cs="Calibri"/>
          <w:b/>
        </w:rPr>
        <w:t>erwowane w “Przysmaku” to prawdziwy powrót do wyśmienitych smaków dzieciństwa.</w:t>
      </w:r>
    </w:p>
    <w:p w14:paraId="5E8EFD3B" w14:textId="77777777" w:rsidR="009A67A2" w:rsidRDefault="009A67A2">
      <w:pPr>
        <w:jc w:val="both"/>
        <w:rPr>
          <w:rFonts w:ascii="Calibri" w:eastAsia="Calibri" w:hAnsi="Calibri" w:cs="Calibri"/>
          <w:b/>
        </w:rPr>
      </w:pPr>
    </w:p>
    <w:p w14:paraId="2E959EC5" w14:textId="77777777" w:rsidR="009A67A2" w:rsidRDefault="005D13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Tradycyjna kuchnia polska to nasz towar eksportowy. Skwierczący kotlet schabowy, złociste placki ziemniaczane, pierogi po brzegi wypełnione aksamitnym farszem - na samą myśl o </w:t>
      </w:r>
      <w:r>
        <w:rPr>
          <w:rFonts w:ascii="Calibri" w:eastAsia="Calibri" w:hAnsi="Calibri" w:cs="Calibri"/>
        </w:rPr>
        <w:t>tych frykasach nabieramy niepohamowanego apetytu. Dania przyrządzane przez nasze mamy i babcie nie mają sobie równych. Nie dziwi więc fakt, że lokale gastronomiczne specjalizujące się właśnie w kuchni polskiej przeżywają swoisty renesans i cieszą się zaint</w:t>
      </w:r>
      <w:r>
        <w:rPr>
          <w:rFonts w:ascii="Calibri" w:eastAsia="Calibri" w:hAnsi="Calibri" w:cs="Calibri"/>
        </w:rPr>
        <w:t xml:space="preserve">eresowaniem również młodszych smakoszy. </w:t>
      </w:r>
    </w:p>
    <w:p w14:paraId="3CF8B958" w14:textId="77777777" w:rsidR="009A67A2" w:rsidRDefault="009A67A2">
      <w:pPr>
        <w:jc w:val="both"/>
        <w:rPr>
          <w:rFonts w:ascii="Calibri" w:eastAsia="Calibri" w:hAnsi="Calibri" w:cs="Calibri"/>
        </w:rPr>
      </w:pPr>
    </w:p>
    <w:p w14:paraId="2CEB2D47" w14:textId="77777777" w:rsidR="009A67A2" w:rsidRDefault="005D13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 “Przysmak” to miejsce magiczne nie tylko ze względu na smak pieczołowicie przygotowywanych przez siostry dań, ale także klimat tam panujący i drogę prowadzącą do tej “Arkadii Smaku”. Aby dostać się do “Przysmak</w:t>
      </w:r>
      <w:r>
        <w:rPr>
          <w:rFonts w:ascii="Calibri" w:eastAsia="Calibri" w:hAnsi="Calibri" w:cs="Calibri"/>
        </w:rPr>
        <w:t xml:space="preserve">u” należy bowiem wybrać na domofonie nr 100 i przejść przez podwórko przedwojennej kamienicy do lokalu na parterze. Niemal tak, jakbyśmy wędrowali do domów naszych babć na niedzielny obiad. </w:t>
      </w:r>
    </w:p>
    <w:p w14:paraId="5534BB22" w14:textId="77777777" w:rsidR="009A67A2" w:rsidRDefault="009A67A2">
      <w:pPr>
        <w:jc w:val="both"/>
        <w:rPr>
          <w:rFonts w:ascii="Calibri" w:eastAsia="Calibri" w:hAnsi="Calibri" w:cs="Calibri"/>
        </w:rPr>
      </w:pPr>
    </w:p>
    <w:p w14:paraId="62FBE5FC" w14:textId="77777777" w:rsidR="009A67A2" w:rsidRDefault="005D13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Tam czekają na nas uśmiechnięte Panie, które już od progu pytają</w:t>
      </w:r>
      <w:r>
        <w:rPr>
          <w:rFonts w:ascii="Calibri" w:eastAsia="Calibri" w:hAnsi="Calibri" w:cs="Calibri"/>
        </w:rPr>
        <w:t>, na co smakowitego mamy dziś ochotę. Menu, a właściwie jadłospis codziennie się zmienia. Właścicielki i jednocześnie szefowe kuchni każdego dnia na kartce w kratkę spisują dostępne dania, a takowe menu stemplują firmową pieczątką. Po dokonaniu wyboru, któ</w:t>
      </w:r>
      <w:r>
        <w:rPr>
          <w:rFonts w:ascii="Calibri" w:eastAsia="Calibri" w:hAnsi="Calibri" w:cs="Calibri"/>
        </w:rPr>
        <w:t xml:space="preserve">ry niestety nigdy nie będzie właściwy, gdyż wszystkie dania są arcypyszne, wyposażeni w sztućce, siadamy na starym przedwojennym krześle. Już po chwili Pani Wanda zmierza w naszą stronę z talerzem przysmaków i nalewa do szklanki domowej roboty kompot. </w:t>
      </w:r>
    </w:p>
    <w:p w14:paraId="74B2DE31" w14:textId="77777777" w:rsidR="009A67A2" w:rsidRDefault="009A67A2">
      <w:pPr>
        <w:jc w:val="both"/>
        <w:rPr>
          <w:rFonts w:ascii="Calibri" w:eastAsia="Calibri" w:hAnsi="Calibri" w:cs="Calibri"/>
        </w:rPr>
      </w:pPr>
    </w:p>
    <w:p w14:paraId="0D03025A" w14:textId="77777777" w:rsidR="009A67A2" w:rsidRDefault="005D1393">
      <w:pPr>
        <w:jc w:val="both"/>
      </w:pP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</w:rPr>
        <w:t>zmi baśniowo i tak faktycznie było, jednak obecna sytuacja jest trudna dla całej branży gastronomicznej bez wyjątku. “Przysmak” tak jak inne restauracje działa teraz jedynie na wynos i w dostawie. Pani Wanda i Pani Barbara starają się przetrwać ten niełatw</w:t>
      </w:r>
      <w:r>
        <w:rPr>
          <w:rFonts w:ascii="Calibri" w:eastAsia="Calibri" w:hAnsi="Calibri" w:cs="Calibri"/>
        </w:rPr>
        <w:t>y czas, jednak bez pomocy miłośników domowej kuchni polskiej - których w naszym kraju nie brakuje - będzie to niemożliwe. Nie pozwólmy “Przysmakowi” zniknąć z kulinarnej mapy miasta i sprawmy, aby jeszcze przez długie lata Pani Wanda i Pani Barbara karmiły</w:t>
      </w:r>
      <w:r>
        <w:rPr>
          <w:rFonts w:ascii="Calibri" w:eastAsia="Calibri" w:hAnsi="Calibri" w:cs="Calibri"/>
        </w:rPr>
        <w:t xml:space="preserve"> młodszych i starszych smakoszy przepysznymi, tradycyjnymi </w:t>
      </w:r>
      <w:r>
        <w:rPr>
          <w:rFonts w:ascii="Calibri" w:eastAsia="Calibri" w:hAnsi="Calibri" w:cs="Calibri"/>
        </w:rPr>
        <w:lastRenderedPageBreak/>
        <w:t xml:space="preserve">polskimi obiadami. Możemy pomóc “Przysmakowi”,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zamawiając z dostawą lub z odbiorem osobistym</w:t>
        </w:r>
      </w:hyperlink>
      <w:hyperlink r:id="rId8">
        <w:r>
          <w:rPr>
            <w:rFonts w:ascii="Calibri" w:eastAsia="Calibri" w:hAnsi="Calibri" w:cs="Calibri"/>
            <w:color w:val="1155CC"/>
            <w:u w:val="single"/>
          </w:rPr>
          <w:t xml:space="preserve"> przez serwis Pyszne.pl</w:t>
        </w:r>
      </w:hyperlink>
      <w:r>
        <w:rPr>
          <w:rFonts w:ascii="Calibri" w:eastAsia="Calibri" w:hAnsi="Calibri" w:cs="Calibri"/>
        </w:rPr>
        <w:t>. Składając zamówienie przez serwis Pyszne.pl i odbierając je osobiście, nie jest  pobierana prowizja. Zamówienia na wynos można dokonać także bezpośrednio po wcześniejszym telefonie do restauracji.</w:t>
      </w:r>
    </w:p>
    <w:p w14:paraId="477DF69C" w14:textId="77777777" w:rsidR="009A67A2" w:rsidRDefault="009A67A2">
      <w:pPr>
        <w:rPr>
          <w:rFonts w:ascii="Calibri" w:eastAsia="Calibri" w:hAnsi="Calibri" w:cs="Calibri"/>
          <w:color w:val="00000A"/>
          <w:sz w:val="20"/>
          <w:szCs w:val="20"/>
        </w:rPr>
      </w:pPr>
    </w:p>
    <w:p w14:paraId="466A9630" w14:textId="77777777" w:rsidR="009A67A2" w:rsidRDefault="005D1393">
      <w:pPr>
        <w:spacing w:after="20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*</w:t>
      </w:r>
      <w:r>
        <w:rPr>
          <w:rFonts w:ascii="Calibri" w:eastAsia="Calibri" w:hAnsi="Calibri" w:cs="Calibri"/>
          <w:color w:val="00000A"/>
          <w:sz w:val="20"/>
          <w:szCs w:val="20"/>
        </w:rPr>
        <w:tab/>
        <w:t>*</w:t>
      </w:r>
      <w:r>
        <w:rPr>
          <w:rFonts w:ascii="Calibri" w:eastAsia="Calibri" w:hAnsi="Calibri" w:cs="Calibri"/>
          <w:color w:val="00000A"/>
          <w:sz w:val="20"/>
          <w:szCs w:val="20"/>
        </w:rPr>
        <w:tab/>
        <w:t>*</w:t>
      </w:r>
      <w:r>
        <w:rPr>
          <w:rFonts w:ascii="Calibri" w:eastAsia="Calibri" w:hAnsi="Calibri" w:cs="Calibri"/>
          <w:color w:val="00000A"/>
          <w:sz w:val="20"/>
          <w:szCs w:val="20"/>
        </w:rPr>
        <w:tab/>
      </w:r>
      <w:r>
        <w:rPr>
          <w:rFonts w:ascii="Calibri" w:eastAsia="Calibri" w:hAnsi="Calibri" w:cs="Calibri"/>
          <w:color w:val="00000A"/>
          <w:sz w:val="20"/>
          <w:szCs w:val="20"/>
        </w:rPr>
        <w:t>*</w:t>
      </w:r>
      <w:r>
        <w:rPr>
          <w:rFonts w:ascii="Calibri" w:eastAsia="Calibri" w:hAnsi="Calibri" w:cs="Calibri"/>
          <w:color w:val="00000A"/>
          <w:sz w:val="20"/>
          <w:szCs w:val="20"/>
        </w:rPr>
        <w:tab/>
        <w:t>*</w:t>
      </w:r>
    </w:p>
    <w:p w14:paraId="02108F46" w14:textId="77777777" w:rsidR="009A67A2" w:rsidRDefault="005D1393">
      <w:pPr>
        <w:spacing w:after="20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noProof/>
          <w:color w:val="00000A"/>
          <w:lang w:val="pl-PL"/>
        </w:rPr>
        <w:drawing>
          <wp:anchor distT="0" distB="0" distL="0" distR="0" simplePos="0" relativeHeight="251659264" behindDoc="0" locked="0" layoutInCell="1" hidden="0" allowOverlap="1" wp14:anchorId="6FEAAAE9" wp14:editId="18AB9001">
            <wp:simplePos x="0" y="0"/>
            <wp:positionH relativeFrom="page">
              <wp:posOffset>-219074</wp:posOffset>
            </wp:positionH>
            <wp:positionV relativeFrom="page">
              <wp:posOffset>9525</wp:posOffset>
            </wp:positionV>
            <wp:extent cx="7781925" cy="203581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2035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55301E" w14:textId="77777777" w:rsidR="009A67A2" w:rsidRDefault="009A67A2">
      <w:pPr>
        <w:ind w:left="737"/>
        <w:rPr>
          <w:rFonts w:ascii="Calibri" w:eastAsia="Calibri" w:hAnsi="Calibri" w:cs="Calibri"/>
          <w:color w:val="00000A"/>
          <w:sz w:val="20"/>
          <w:szCs w:val="20"/>
        </w:rPr>
      </w:pPr>
    </w:p>
    <w:p w14:paraId="6F23D7DF" w14:textId="77777777" w:rsidR="009A67A2" w:rsidRDefault="005D1393">
      <w:pPr>
        <w:ind w:left="73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Kontakt dla mediów:</w:t>
      </w:r>
    </w:p>
    <w:p w14:paraId="4D1D8936" w14:textId="77777777" w:rsidR="009A67A2" w:rsidRDefault="009A67A2">
      <w:pPr>
        <w:ind w:left="737"/>
        <w:rPr>
          <w:rFonts w:ascii="Calibri" w:eastAsia="Calibri" w:hAnsi="Calibri" w:cs="Calibri"/>
          <w:color w:val="00000A"/>
        </w:rPr>
      </w:pPr>
    </w:p>
    <w:p w14:paraId="0125B88F" w14:textId="77777777" w:rsidR="009A67A2" w:rsidRDefault="005D1393">
      <w:pPr>
        <w:tabs>
          <w:tab w:val="left" w:pos="742"/>
        </w:tabs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ab/>
        <w:t>Magdalena Łuba</w:t>
      </w:r>
    </w:p>
    <w:p w14:paraId="1F25F48F" w14:textId="77777777" w:rsidR="009A67A2" w:rsidRDefault="005D1393">
      <w:pPr>
        <w:ind w:left="73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m.luba@lensomai.com</w:t>
      </w:r>
    </w:p>
    <w:p w14:paraId="0E23C4AE" w14:textId="77777777" w:rsidR="009A67A2" w:rsidRDefault="005D1393">
      <w:pPr>
        <w:ind w:left="737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+48 509 856 799</w:t>
      </w:r>
    </w:p>
    <w:p w14:paraId="0D3D0511" w14:textId="77777777" w:rsidR="009A67A2" w:rsidRDefault="009A67A2">
      <w:pPr>
        <w:ind w:left="737"/>
        <w:rPr>
          <w:rFonts w:ascii="Calibri" w:eastAsia="Calibri" w:hAnsi="Calibri" w:cs="Calibri"/>
          <w:color w:val="00000A"/>
        </w:rPr>
      </w:pPr>
    </w:p>
    <w:p w14:paraId="78F821B2" w14:textId="77777777" w:rsidR="009A67A2" w:rsidRDefault="009A67A2">
      <w:pPr>
        <w:pBdr>
          <w:bottom w:val="single" w:sz="6" w:space="1" w:color="000000"/>
        </w:pBdr>
        <w:spacing w:after="156"/>
        <w:jc w:val="both"/>
        <w:rPr>
          <w:rFonts w:ascii="Calibri" w:eastAsia="Calibri" w:hAnsi="Calibri" w:cs="Calibri"/>
          <w:b/>
          <w:i/>
          <w:color w:val="00000A"/>
          <w:sz w:val="16"/>
          <w:szCs w:val="16"/>
        </w:rPr>
      </w:pPr>
    </w:p>
    <w:p w14:paraId="62319AEB" w14:textId="77777777" w:rsidR="009A67A2" w:rsidRDefault="005D1393">
      <w:pPr>
        <w:keepNext/>
        <w:spacing w:before="240" w:after="160"/>
        <w:jc w:val="both"/>
        <w:rPr>
          <w:rFonts w:ascii="Calibri" w:eastAsia="Calibri" w:hAnsi="Calibri" w:cs="Calibri"/>
          <w:b/>
          <w:i/>
          <w:color w:val="00000A"/>
          <w:sz w:val="16"/>
          <w:szCs w:val="16"/>
        </w:rPr>
      </w:pPr>
      <w:r>
        <w:rPr>
          <w:rFonts w:ascii="Calibri" w:eastAsia="Calibri" w:hAnsi="Calibri" w:cs="Calibri"/>
          <w:b/>
          <w:i/>
          <w:color w:val="00000A"/>
          <w:sz w:val="16"/>
          <w:szCs w:val="16"/>
        </w:rPr>
        <w:t>O Pyszne.pl</w:t>
      </w:r>
    </w:p>
    <w:p w14:paraId="24110529" w14:textId="77777777" w:rsidR="009A67A2" w:rsidRDefault="005D1393">
      <w:pPr>
        <w:spacing w:before="240" w:after="100"/>
        <w:jc w:val="both"/>
        <w:rPr>
          <w:rFonts w:ascii="Calibri" w:eastAsia="Calibri" w:hAnsi="Calibri" w:cs="Calibri"/>
          <w:i/>
          <w:color w:val="00000A"/>
          <w:sz w:val="16"/>
          <w:szCs w:val="16"/>
        </w:rPr>
      </w:pPr>
      <w:r>
        <w:rPr>
          <w:rFonts w:ascii="Calibri" w:eastAsia="Calibri" w:hAnsi="Calibri" w:cs="Calibri"/>
          <w:i/>
          <w:color w:val="00000A"/>
          <w:sz w:val="16"/>
          <w:szCs w:val="16"/>
        </w:rPr>
        <w:t xml:space="preserve">Marka Pyszne.pl należy do Just Eat Takeaway.com - wiodącego serwisu do zamawiania jedzenia online na świecie poza Chinami. </w:t>
      </w:r>
    </w:p>
    <w:p w14:paraId="3BFFBCED" w14:textId="77777777" w:rsidR="009A67A2" w:rsidRDefault="005D1393">
      <w:pPr>
        <w:spacing w:before="240" w:after="100"/>
        <w:jc w:val="both"/>
        <w:rPr>
          <w:rFonts w:ascii="Calibri" w:eastAsia="Calibri" w:hAnsi="Calibri" w:cs="Calibri"/>
          <w:i/>
          <w:color w:val="00000A"/>
          <w:sz w:val="16"/>
          <w:szCs w:val="16"/>
        </w:rPr>
      </w:pPr>
      <w:r>
        <w:rPr>
          <w:rFonts w:ascii="Calibri" w:eastAsia="Calibri" w:hAnsi="Calibri" w:cs="Calibri"/>
          <w:i/>
          <w:color w:val="00000A"/>
          <w:sz w:val="16"/>
          <w:szCs w:val="16"/>
        </w:rPr>
        <w:t>Mająca siedzibę w Amsterdamie Firma koncentruje się na łączeniu konsumentów i restauracji za pośrednictwem swoich platform. Współpracując z ponad 205 000 restauracji, Just Eat Takeaway.com oferuje szeroki wybór jedzenia. Spółka współpracuje głównie z resta</w:t>
      </w:r>
      <w:r>
        <w:rPr>
          <w:rFonts w:ascii="Calibri" w:eastAsia="Calibri" w:hAnsi="Calibri" w:cs="Calibri"/>
          <w:i/>
          <w:color w:val="00000A"/>
          <w:sz w:val="16"/>
          <w:szCs w:val="16"/>
        </w:rPr>
        <w:t>uracjami świadczącymi dowóz we własnym zakresie. Oprócz tego Just Eat Takeaway.com oferuje  własną usługę dowozu dla restauracji, które nie realizują go we własnym zakresie.</w:t>
      </w:r>
    </w:p>
    <w:p w14:paraId="5CFFB16E" w14:textId="77777777" w:rsidR="009A67A2" w:rsidRDefault="005D1393">
      <w:pPr>
        <w:spacing w:before="240" w:after="100"/>
        <w:jc w:val="both"/>
        <w:rPr>
          <w:rFonts w:ascii="Calibri" w:eastAsia="Calibri" w:hAnsi="Calibri" w:cs="Calibri"/>
          <w:i/>
          <w:color w:val="00000A"/>
          <w:sz w:val="16"/>
          <w:szCs w:val="16"/>
        </w:rPr>
      </w:pPr>
      <w:r>
        <w:rPr>
          <w:rFonts w:ascii="Calibri" w:eastAsia="Calibri" w:hAnsi="Calibri" w:cs="Calibri"/>
          <w:i/>
          <w:color w:val="00000A"/>
          <w:sz w:val="16"/>
          <w:szCs w:val="16"/>
        </w:rPr>
        <w:t>Firma powstała z połączenia Jest Eat i Takeaway.com szybko wzrosła i stała się wio</w:t>
      </w:r>
      <w:r>
        <w:rPr>
          <w:rFonts w:ascii="Calibri" w:eastAsia="Calibri" w:hAnsi="Calibri" w:cs="Calibri"/>
          <w:i/>
          <w:color w:val="00000A"/>
          <w:sz w:val="16"/>
          <w:szCs w:val="16"/>
        </w:rPr>
        <w:t>dącym serwisem do zamawiania jedzenia online działającym w Wielkiej Brytanii, Niemczech, Holandii, Kanadzie, Australii, Belgii, Bułgarii, Danii, Francji, Irlandii, Izraelu, Włoszech, Luksemburgu, Nowej Zelandii, Norwegii, Polsce, Portugalii, Rumunii, Hiszp</w:t>
      </w:r>
      <w:r>
        <w:rPr>
          <w:rFonts w:ascii="Calibri" w:eastAsia="Calibri" w:hAnsi="Calibri" w:cs="Calibri"/>
          <w:i/>
          <w:color w:val="00000A"/>
          <w:sz w:val="16"/>
          <w:szCs w:val="16"/>
        </w:rPr>
        <w:t>anii i Szwajcarii oraz poprzez partnerstwa w Meksyku, Kolumbii i Brazylii.</w:t>
      </w:r>
    </w:p>
    <w:p w14:paraId="5846A0ED" w14:textId="77777777" w:rsidR="009A67A2" w:rsidRDefault="005D1393">
      <w:pPr>
        <w:ind w:right="-455"/>
        <w:rPr>
          <w:rFonts w:ascii="Helvetica Neue" w:eastAsia="Helvetica Neue" w:hAnsi="Helvetica Neue" w:cs="Helvetica Neue"/>
          <w:color w:val="7F7F7F"/>
          <w:sz w:val="24"/>
          <w:szCs w:val="24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i/>
          <w:color w:val="404040"/>
          <w:sz w:val="16"/>
          <w:szCs w:val="16"/>
          <w:highlight w:val="white"/>
        </w:rPr>
        <w:t xml:space="preserve">Więcej informacji: </w:t>
      </w:r>
      <w:hyperlink r:id="rId9">
        <w:r>
          <w:rPr>
            <w:rFonts w:ascii="Calibri" w:eastAsia="Calibri" w:hAnsi="Calibri" w:cs="Calibri"/>
            <w:b/>
            <w:i/>
            <w:color w:val="1155CC"/>
            <w:sz w:val="16"/>
            <w:szCs w:val="16"/>
            <w:highlight w:val="white"/>
            <w:u w:val="single"/>
          </w:rPr>
          <w:t>justeattakeaway.com</w:t>
        </w:r>
      </w:hyperlink>
      <w:r>
        <w:rPr>
          <w:noProof/>
          <w:lang w:val="pl-PL"/>
        </w:rPr>
        <w:drawing>
          <wp:anchor distT="0" distB="0" distL="0" distR="0" simplePos="0" relativeHeight="251660288" behindDoc="0" locked="0" layoutInCell="1" hidden="0" allowOverlap="1" wp14:anchorId="08C02473" wp14:editId="4E42F817">
            <wp:simplePos x="0" y="0"/>
            <wp:positionH relativeFrom="column">
              <wp:posOffset>-976627</wp:posOffset>
            </wp:positionH>
            <wp:positionV relativeFrom="paragraph">
              <wp:posOffset>5033010</wp:posOffset>
            </wp:positionV>
            <wp:extent cx="7781925" cy="130873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308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988761" w14:textId="77777777" w:rsidR="009A67A2" w:rsidRDefault="009A67A2">
      <w:pPr>
        <w:jc w:val="both"/>
      </w:pPr>
    </w:p>
    <w:sectPr w:rsidR="009A67A2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275A2" w14:textId="77777777" w:rsidR="005D1393" w:rsidRDefault="005D1393">
      <w:pPr>
        <w:spacing w:line="240" w:lineRule="auto"/>
      </w:pPr>
      <w:r>
        <w:separator/>
      </w:r>
    </w:p>
  </w:endnote>
  <w:endnote w:type="continuationSeparator" w:id="0">
    <w:p w14:paraId="664B08C2" w14:textId="77777777" w:rsidR="005D1393" w:rsidRDefault="005D1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6CA0F" w14:textId="77777777" w:rsidR="005D1393" w:rsidRDefault="005D1393">
      <w:pPr>
        <w:spacing w:line="240" w:lineRule="auto"/>
      </w:pPr>
      <w:r>
        <w:separator/>
      </w:r>
    </w:p>
  </w:footnote>
  <w:footnote w:type="continuationSeparator" w:id="0">
    <w:p w14:paraId="00916AF5" w14:textId="77777777" w:rsidR="005D1393" w:rsidRDefault="005D1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8595" w14:textId="77777777" w:rsidR="009A67A2" w:rsidRDefault="009A67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A2"/>
    <w:rsid w:val="005D1393"/>
    <w:rsid w:val="007046C2"/>
    <w:rsid w:val="009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6AA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https://www.pyszne.pl/menu/przysmak-lwowska-11" TargetMode="External"/><Relationship Id="rId8" Type="http://schemas.openxmlformats.org/officeDocument/2006/relationships/hyperlink" Target="https://www.pyszne.pl/menu/przysmak-lwowska-11" TargetMode="External"/><Relationship Id="rId9" Type="http://schemas.openxmlformats.org/officeDocument/2006/relationships/hyperlink" Target="https://justeattakeaway.com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3671</Characters>
  <Application>Microsoft Macintosh Word</Application>
  <DocSecurity>0</DocSecurity>
  <Lines>30</Lines>
  <Paragraphs>8</Paragraphs>
  <ScaleCrop>false</ScaleCrop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2020-11-10T09:52:00Z</dcterms:created>
  <dcterms:modified xsi:type="dcterms:W3CDTF">2020-11-10T09:52:00Z</dcterms:modified>
</cp:coreProperties>
</file>